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12" w:rsidRDefault="003A6A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sectPr w:rsidR="003A6A12" w:rsidSect="00F52500">
          <w:headerReference w:type="even" r:id="rId8"/>
          <w:headerReference w:type="default" r:id="rId9"/>
          <w:footerReference w:type="even" r:id="rId10"/>
          <w:headerReference w:type="first" r:id="rId11"/>
          <w:footerReference w:type="first" r:id="rId12"/>
          <w:endnotePr>
            <w:numFmt w:val="decimal"/>
          </w:endnotePr>
          <w:pgSz w:w="12240" w:h="15840"/>
          <w:pgMar w:top="720" w:right="720" w:bottom="720" w:left="720" w:header="720" w:footer="720" w:gutter="0"/>
          <w:cols w:space="720" w:equalWidth="0">
            <w:col w:w="10080" w:space="720"/>
          </w:cols>
          <w:noEndnote/>
          <w:titlePg/>
          <w:docGrid w:linePitch="272"/>
        </w:sectPr>
      </w:pPr>
    </w:p>
    <w:p w:rsidR="003A6A12" w:rsidRPr="002F1CE3" w:rsidRDefault="003A6A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2F1CE3">
        <w:rPr>
          <w:b/>
          <w:szCs w:val="24"/>
        </w:rPr>
        <w:lastRenderedPageBreak/>
        <w:t>Teacher</w:t>
      </w:r>
      <w:r w:rsidRPr="002F1CE3">
        <w:rPr>
          <w:szCs w:val="24"/>
        </w:rPr>
        <w:t xml:space="preserve">:  Ms. </w:t>
      </w:r>
      <w:r w:rsidR="00222F62">
        <w:rPr>
          <w:szCs w:val="24"/>
        </w:rPr>
        <w:t>Natalie Goebel</w:t>
      </w:r>
      <w:r w:rsidR="00D9402D">
        <w:rPr>
          <w:szCs w:val="24"/>
        </w:rPr>
        <w:t xml:space="preserve"> </w:t>
      </w:r>
    </w:p>
    <w:p w:rsidR="00F52500" w:rsidRDefault="00F52500" w:rsidP="00F5250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7E6389">
        <w:rPr>
          <w:b/>
        </w:rPr>
        <w:t>Email:</w:t>
      </w:r>
      <w:r>
        <w:t xml:space="preserve"> </w:t>
      </w:r>
      <w:r w:rsidR="00222F62">
        <w:t>ngoebel@livoniapublicschools.org</w:t>
      </w:r>
    </w:p>
    <w:p w:rsidR="003A6A12" w:rsidRDefault="00F52500" w:rsidP="00222F6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24554F">
        <w:rPr>
          <w:sz w:val="18"/>
          <w:szCs w:val="18"/>
        </w:rPr>
        <w:t xml:space="preserve"> </w:t>
      </w:r>
    </w:p>
    <w:p w:rsidR="003A6A12" w:rsidRDefault="003A6A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Course Description:  </w:t>
      </w:r>
    </w:p>
    <w:p w:rsidR="00A65B8F" w:rsidRDefault="003A6A12" w:rsidP="00E66469">
      <w:pPr>
        <w:jc w:val="both"/>
        <w:rPr>
          <w:rFonts w:ascii="Helvetica" w:hAnsi="Helvetica"/>
        </w:rPr>
      </w:pPr>
      <w:r>
        <w:rPr>
          <w:rFonts w:ascii="Helvetica" w:hAnsi="Helvetica"/>
        </w:rPr>
        <w:t xml:space="preserve">This </w:t>
      </w:r>
      <w:r w:rsidR="003B4835">
        <w:rPr>
          <w:rFonts w:ascii="Helvetica" w:hAnsi="Helvetica"/>
        </w:rPr>
        <w:t xml:space="preserve">is </w:t>
      </w:r>
      <w:r w:rsidR="009052C8">
        <w:rPr>
          <w:rFonts w:ascii="Helvetica" w:hAnsi="Helvetica"/>
        </w:rPr>
        <w:t xml:space="preserve">a one-semester </w:t>
      </w:r>
      <w:r>
        <w:rPr>
          <w:rFonts w:ascii="Helvetica" w:hAnsi="Helvetica"/>
        </w:rPr>
        <w:t xml:space="preserve">course </w:t>
      </w:r>
      <w:r w:rsidR="009052C8">
        <w:rPr>
          <w:rFonts w:ascii="Helvetica" w:hAnsi="Helvetica"/>
        </w:rPr>
        <w:t>of</w:t>
      </w:r>
      <w:r>
        <w:rPr>
          <w:rFonts w:ascii="Helvetica" w:hAnsi="Helvetica"/>
        </w:rPr>
        <w:t xml:space="preserve"> the study of </w:t>
      </w:r>
      <w:r w:rsidR="009052C8">
        <w:rPr>
          <w:rFonts w:ascii="Helvetica" w:hAnsi="Helvetica"/>
        </w:rPr>
        <w:t xml:space="preserve">reality </w:t>
      </w:r>
      <w:r>
        <w:rPr>
          <w:rFonts w:ascii="Helvetica" w:hAnsi="Helvetica"/>
        </w:rPr>
        <w:t>literature</w:t>
      </w:r>
      <w:r w:rsidR="00A65B8F">
        <w:rPr>
          <w:rFonts w:ascii="Helvetica" w:hAnsi="Helvetica"/>
        </w:rPr>
        <w:t xml:space="preserve"> (nonfiction)</w:t>
      </w:r>
      <w:r>
        <w:rPr>
          <w:rFonts w:ascii="Helvetica" w:hAnsi="Helvetica"/>
        </w:rPr>
        <w:t xml:space="preserve">. </w:t>
      </w:r>
      <w:r w:rsidR="00F52500" w:rsidRPr="007C0BAE">
        <w:rPr>
          <w:rFonts w:ascii="Helvetica" w:hAnsi="Helvetica" w:cs="Helvetica"/>
        </w:rPr>
        <w:t>Students will develo</w:t>
      </w:r>
      <w:r w:rsidR="00F52500">
        <w:rPr>
          <w:rFonts w:ascii="Helvetica" w:hAnsi="Helvetica" w:cs="Helvetica"/>
        </w:rPr>
        <w:t>p strategies to read critically</w:t>
      </w:r>
      <w:r w:rsidR="0024554F">
        <w:rPr>
          <w:rFonts w:ascii="Helvetica" w:hAnsi="Helvetica" w:cs="Helvetica"/>
        </w:rPr>
        <w:t xml:space="preserve">, </w:t>
      </w:r>
      <w:r w:rsidR="00F52500">
        <w:rPr>
          <w:rFonts w:ascii="Helvetica" w:hAnsi="Helvetica" w:cs="Helvetica"/>
        </w:rPr>
        <w:t>develop comprehension</w:t>
      </w:r>
      <w:r w:rsidR="0024554F">
        <w:rPr>
          <w:rFonts w:ascii="Helvetica" w:hAnsi="Helvetica" w:cs="Helvetica"/>
        </w:rPr>
        <w:t xml:space="preserve"> skills</w:t>
      </w:r>
      <w:r w:rsidR="00F52500">
        <w:rPr>
          <w:rFonts w:ascii="Helvetica" w:hAnsi="Helvetica" w:cs="Helvetica"/>
        </w:rPr>
        <w:t xml:space="preserve"> </w:t>
      </w:r>
      <w:r w:rsidR="00F52500" w:rsidRPr="007C0BAE">
        <w:rPr>
          <w:rFonts w:ascii="Helvetica" w:hAnsi="Helvetica" w:cs="Helvetica"/>
        </w:rPr>
        <w:t xml:space="preserve">and </w:t>
      </w:r>
      <w:r w:rsidR="00400D6F">
        <w:rPr>
          <w:rFonts w:ascii="Helvetica" w:hAnsi="Helvetica" w:cs="Helvetica"/>
        </w:rPr>
        <w:t xml:space="preserve">develop </w:t>
      </w:r>
      <w:r w:rsidR="00F52500" w:rsidRPr="007C0BAE">
        <w:rPr>
          <w:rFonts w:ascii="Helvetica" w:hAnsi="Helvetica" w:cs="Helvetica"/>
        </w:rPr>
        <w:t>vocabulary skills.</w:t>
      </w:r>
      <w:r w:rsidR="00F52500">
        <w:rPr>
          <w:rFonts w:ascii="Helvetica" w:hAnsi="Helvetica"/>
        </w:rPr>
        <w:t xml:space="preserve"> </w:t>
      </w:r>
      <w:r w:rsidR="007C0BAE" w:rsidRPr="007C0BAE">
        <w:rPr>
          <w:rFonts w:ascii="Helvetica" w:hAnsi="Helvetica" w:cs="Helvetica"/>
        </w:rPr>
        <w:t>Students will examine various texts</w:t>
      </w:r>
      <w:r w:rsidR="003B4835">
        <w:rPr>
          <w:rFonts w:ascii="Helvetica" w:hAnsi="Helvetica" w:cs="Helvetica"/>
        </w:rPr>
        <w:t xml:space="preserve"> </w:t>
      </w:r>
      <w:r w:rsidR="007C0BAE" w:rsidRPr="007C0BAE">
        <w:rPr>
          <w:rFonts w:ascii="Helvetica" w:hAnsi="Helvetica" w:cs="Helvetica"/>
        </w:rPr>
        <w:t xml:space="preserve">for </w:t>
      </w:r>
      <w:r w:rsidR="002F1CE3">
        <w:rPr>
          <w:rFonts w:ascii="Helvetica" w:hAnsi="Helvetica" w:cs="Helvetica"/>
        </w:rPr>
        <w:t xml:space="preserve">literary devices, figurative language, </w:t>
      </w:r>
      <w:r w:rsidR="007C0BAE" w:rsidRPr="007C0BAE">
        <w:rPr>
          <w:rFonts w:ascii="Helvetica" w:hAnsi="Helvetica" w:cs="Helvetica"/>
        </w:rPr>
        <w:t xml:space="preserve">style, structure, audience, and tone. </w:t>
      </w:r>
    </w:p>
    <w:p w:rsidR="003A6A12" w:rsidRDefault="00D9402D">
      <w:pPr>
        <w:jc w:val="both"/>
        <w:rPr>
          <w:rFonts w:ascii="Helvetica" w:hAnsi="Helvetica"/>
        </w:rPr>
      </w:pPr>
      <w:r>
        <w:rPr>
          <w:rFonts w:ascii="Helvetica" w:hAnsi="Helvetica"/>
        </w:rPr>
        <w:t>.</w:t>
      </w:r>
    </w:p>
    <w:p w:rsidR="003A6A12" w:rsidRDefault="003A6A12">
      <w:pPr>
        <w:rPr>
          <w:rFonts w:ascii="Helvetica" w:hAnsi="Helvetica"/>
          <w:i/>
        </w:rPr>
      </w:pPr>
    </w:p>
    <w:p w:rsidR="00801C31" w:rsidRDefault="00801C31">
      <w:pPr>
        <w:rPr>
          <w:rFonts w:ascii="Helvetica" w:hAnsi="Helvetica"/>
        </w:rPr>
      </w:pPr>
      <w:r w:rsidRPr="00400D6F">
        <w:rPr>
          <w:rFonts w:ascii="Helvetica" w:hAnsi="Helvetica"/>
          <w:b/>
          <w:sz w:val="24"/>
          <w:szCs w:val="24"/>
        </w:rPr>
        <w:t>Novels</w:t>
      </w:r>
      <w:r w:rsidR="003A6A12" w:rsidRPr="00400D6F">
        <w:rPr>
          <w:rFonts w:ascii="Helvetica" w:hAnsi="Helvetica"/>
          <w:b/>
          <w:sz w:val="24"/>
          <w:szCs w:val="24"/>
        </w:rPr>
        <w:t>:</w:t>
      </w:r>
      <w:r w:rsidR="003A6A12">
        <w:rPr>
          <w:rFonts w:ascii="Helvetica" w:hAnsi="Helvetica"/>
          <w:i/>
        </w:rPr>
        <w:t xml:space="preserve"> </w:t>
      </w:r>
      <w:r w:rsidR="00B57D27">
        <w:rPr>
          <w:rFonts w:ascii="Helvetica" w:hAnsi="Helvetica"/>
          <w:i/>
        </w:rPr>
        <w:t xml:space="preserve">The Last Lecture </w:t>
      </w:r>
      <w:r>
        <w:rPr>
          <w:rFonts w:ascii="Helvetica" w:hAnsi="Helvetica"/>
          <w:i/>
        </w:rPr>
        <w:t xml:space="preserve">by </w:t>
      </w:r>
      <w:r w:rsidR="00B57D27">
        <w:rPr>
          <w:rFonts w:ascii="Helvetica" w:hAnsi="Helvetica"/>
        </w:rPr>
        <w:t>Randy Pausch</w:t>
      </w:r>
    </w:p>
    <w:p w:rsidR="003A6A12" w:rsidRDefault="009052C8">
      <w:pPr>
        <w:rPr>
          <w:rFonts w:ascii="Helvetica" w:hAnsi="Helvetica"/>
        </w:rPr>
      </w:pPr>
      <w:r>
        <w:rPr>
          <w:rFonts w:ascii="Helvetica" w:hAnsi="Helvetica"/>
          <w:i/>
        </w:rPr>
        <w:t>The Glass Castle</w:t>
      </w:r>
      <w:r w:rsidR="00801C31">
        <w:rPr>
          <w:rFonts w:ascii="Helvetica" w:hAnsi="Helvetica"/>
          <w:i/>
        </w:rPr>
        <w:t xml:space="preserve"> </w:t>
      </w:r>
      <w:r w:rsidR="00801C31" w:rsidRPr="00801C31">
        <w:rPr>
          <w:rFonts w:ascii="Helvetica" w:hAnsi="Helvetica"/>
        </w:rPr>
        <w:t>by Jeannette Walls</w:t>
      </w:r>
      <w:bookmarkStart w:id="0" w:name="_GoBack"/>
      <w:bookmarkEnd w:id="0"/>
    </w:p>
    <w:p w:rsidR="00F52500" w:rsidRDefault="00F52500">
      <w:pPr>
        <w:rPr>
          <w:rFonts w:ascii="Helvetica" w:hAnsi="Helvetica"/>
          <w:i/>
        </w:rPr>
      </w:pPr>
      <w:proofErr w:type="gramStart"/>
      <w:r>
        <w:rPr>
          <w:rFonts w:ascii="Helvetica" w:hAnsi="Helvetica"/>
        </w:rPr>
        <w:t>Autobiographies/biographies of the students’ choosing.</w:t>
      </w:r>
      <w:proofErr w:type="gramEnd"/>
    </w:p>
    <w:p w:rsidR="0072111F" w:rsidRPr="00801C31" w:rsidRDefault="0072111F">
      <w:pPr>
        <w:rPr>
          <w:rFonts w:ascii="Helvetica" w:hAnsi="Helvetica"/>
        </w:rPr>
      </w:pPr>
      <w:r w:rsidRPr="0072111F">
        <w:rPr>
          <w:rFonts w:ascii="Helvetica" w:hAnsi="Helvetica"/>
          <w:b/>
        </w:rPr>
        <w:t>Misc:</w:t>
      </w:r>
      <w:r w:rsidR="00F52500">
        <w:rPr>
          <w:rFonts w:ascii="Helvetica" w:hAnsi="Helvetica"/>
        </w:rPr>
        <w:t xml:space="preserve">  a</w:t>
      </w:r>
      <w:r>
        <w:rPr>
          <w:rFonts w:ascii="Helvetica" w:hAnsi="Helvetica"/>
        </w:rPr>
        <w:t>rtic</w:t>
      </w:r>
      <w:r w:rsidR="00F52500">
        <w:rPr>
          <w:rFonts w:ascii="Helvetica" w:hAnsi="Helvetica"/>
        </w:rPr>
        <w:t>les, essays, and current events</w:t>
      </w:r>
      <w:r w:rsidR="00333D7A">
        <w:rPr>
          <w:rFonts w:ascii="Helvetica" w:hAnsi="Helvetica"/>
        </w:rPr>
        <w:t>-CNN Student News</w:t>
      </w:r>
    </w:p>
    <w:p w:rsidR="003A6A12" w:rsidRDefault="003A6A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410BB" w:rsidRDefault="003A6A1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Assignments &amp; Homework:</w:t>
      </w:r>
    </w:p>
    <w:p w:rsidR="00D63A83" w:rsidRPr="00400D6F" w:rsidRDefault="003A6A12" w:rsidP="000A5FDA">
      <w:pPr>
        <w:jc w:val="both"/>
        <w:rPr>
          <w:rFonts w:ascii="Helvetica" w:hAnsi="Helvetica"/>
          <w:sz w:val="16"/>
          <w:szCs w:val="16"/>
        </w:rPr>
      </w:pPr>
      <w:r w:rsidRPr="00801C31">
        <w:rPr>
          <w:rFonts w:ascii="Helvetica" w:hAnsi="Helvetica" w:cs="Helvetica"/>
        </w:rPr>
        <w:t xml:space="preserve">Homework will be assigned </w:t>
      </w:r>
      <w:r w:rsidR="009052C8" w:rsidRPr="00801C31">
        <w:rPr>
          <w:rFonts w:ascii="Helvetica" w:hAnsi="Helvetica" w:cs="Helvetica"/>
        </w:rPr>
        <w:t>a few</w:t>
      </w:r>
      <w:r w:rsidRPr="00801C31">
        <w:rPr>
          <w:rFonts w:ascii="Helvetica" w:hAnsi="Helvetica" w:cs="Helvetica"/>
        </w:rPr>
        <w:t xml:space="preserve"> nights </w:t>
      </w:r>
      <w:r w:rsidR="009052C8" w:rsidRPr="00801C31">
        <w:rPr>
          <w:rFonts w:ascii="Helvetica" w:hAnsi="Helvetica" w:cs="Helvetica"/>
        </w:rPr>
        <w:t xml:space="preserve">a week </w:t>
      </w:r>
      <w:r w:rsidRPr="00801C31">
        <w:rPr>
          <w:rFonts w:ascii="Helvetica" w:hAnsi="Helvetica" w:cs="Helvetica"/>
        </w:rPr>
        <w:t xml:space="preserve">and is due at the beginning of the following class period unless otherwise stated. </w:t>
      </w:r>
      <w:r w:rsidR="00801C31">
        <w:rPr>
          <w:rFonts w:ascii="Helvetica" w:hAnsi="Helvetica" w:cs="Helvetica"/>
        </w:rPr>
        <w:t>Daily homework may be turned in one day late for ½ credit; otherwise, late work will not be accepted.</w:t>
      </w:r>
      <w:r w:rsidR="000A5FDA">
        <w:rPr>
          <w:rFonts w:ascii="Helvetica" w:hAnsi="Helvetica" w:cs="Helvetica"/>
        </w:rPr>
        <w:t xml:space="preserve"> </w:t>
      </w:r>
      <w:proofErr w:type="gramStart"/>
      <w:r w:rsidR="000A5FDA">
        <w:rPr>
          <w:rFonts w:ascii="Helvetica" w:hAnsi="Helvetica" w:cs="Helvetica"/>
        </w:rPr>
        <w:t>Long term</w:t>
      </w:r>
      <w:proofErr w:type="gramEnd"/>
      <w:r w:rsidR="000A5FDA">
        <w:rPr>
          <w:rFonts w:ascii="Helvetica" w:hAnsi="Helvetica" w:cs="Helvetica"/>
        </w:rPr>
        <w:t xml:space="preserve"> </w:t>
      </w:r>
      <w:r w:rsidR="000A5FDA">
        <w:rPr>
          <w:rFonts w:ascii="Helvetica" w:hAnsi="Helvetica"/>
        </w:rPr>
        <w:t>p</w:t>
      </w:r>
      <w:r w:rsidR="00801C31">
        <w:rPr>
          <w:rFonts w:ascii="Helvetica" w:hAnsi="Helvetica"/>
        </w:rPr>
        <w:t xml:space="preserve">rojects/papers will not be accepted late unless extreme circumstances have occurred, the parent has contacted the teacher through a note or email, and the teacher approves an extension. </w:t>
      </w:r>
      <w:r w:rsidR="00801C31" w:rsidRPr="00421598">
        <w:rPr>
          <w:rFonts w:ascii="Helvetica" w:hAnsi="Helvetica"/>
          <w:sz w:val="16"/>
          <w:szCs w:val="16"/>
        </w:rPr>
        <w:t>(Printing problems on home computers are not an extreme circumstance – students can email their papers in, put on a disk and print at school, etc.)</w:t>
      </w:r>
    </w:p>
    <w:p w:rsidR="00A65B8F" w:rsidRPr="00D63A83" w:rsidRDefault="00A65B8F" w:rsidP="00D63A83">
      <w:pPr>
        <w:spacing w:before="100" w:beforeAutospacing="1" w:after="100" w:afterAutospacing="1" w:line="276" w:lineRule="auto"/>
        <w:jc w:val="both"/>
        <w:rPr>
          <w:rFonts w:ascii="Helvetica" w:hAnsi="Helvetica" w:cs="Helvetica"/>
        </w:rPr>
      </w:pPr>
      <w:r>
        <w:rPr>
          <w:rFonts w:ascii="Helvetica" w:hAnsi="Helvetica"/>
          <w:b/>
          <w:sz w:val="24"/>
        </w:rPr>
        <w:t>Absences</w:t>
      </w:r>
      <w:r w:rsidR="00400D6F">
        <w:rPr>
          <w:rFonts w:ascii="Helvetica" w:hAnsi="Helvetica"/>
          <w:b/>
          <w:sz w:val="24"/>
        </w:rPr>
        <w:t>:</w:t>
      </w:r>
      <w:r w:rsidR="00D63A83" w:rsidRPr="00D63A83">
        <w:rPr>
          <w:rFonts w:ascii="Helvetica" w:hAnsi="Helvetica" w:cs="Helvetica"/>
        </w:rPr>
        <w:t xml:space="preserve"> </w:t>
      </w:r>
      <w:r w:rsidR="00D63A83" w:rsidRPr="00DA5BCC">
        <w:rPr>
          <w:rFonts w:ascii="Helvetica" w:hAnsi="Helvetica" w:cs="Helvetica"/>
        </w:rPr>
        <w:t xml:space="preserve">Regular school </w:t>
      </w:r>
      <w:r w:rsidR="009B37C3">
        <w:rPr>
          <w:rFonts w:ascii="Helvetica" w:hAnsi="Helvetica" w:cs="Helvetica"/>
        </w:rPr>
        <w:t xml:space="preserve">attendance is vitally important to </w:t>
      </w:r>
      <w:r w:rsidR="00D63A83" w:rsidRPr="00DA5BCC">
        <w:rPr>
          <w:rFonts w:ascii="Helvetica" w:hAnsi="Helvetica" w:cs="Helvetica"/>
        </w:rPr>
        <w:t xml:space="preserve">a student’s academic achievement.  </w:t>
      </w:r>
      <w:r w:rsidR="00D63A83">
        <w:rPr>
          <w:rFonts w:ascii="Helvetica" w:hAnsi="Helvetica" w:cs="Helvetica"/>
        </w:rPr>
        <w:t>Attendance issues will be dealt with on an individual basis.</w:t>
      </w:r>
    </w:p>
    <w:p w:rsidR="00400D6F" w:rsidRPr="00400D6F" w:rsidRDefault="00D63A83" w:rsidP="00400D6F">
      <w:pPr>
        <w:jc w:val="both"/>
        <w:rPr>
          <w:rFonts w:ascii="Helvetica" w:hAnsi="Helvetica" w:cs="Helvetica"/>
          <w:b/>
        </w:rPr>
      </w:pPr>
      <w:r w:rsidRPr="00400D6F">
        <w:rPr>
          <w:rFonts w:ascii="Helvetica" w:hAnsi="Helvetica" w:cs="Helvetica"/>
          <w:b/>
          <w:sz w:val="24"/>
          <w:szCs w:val="24"/>
        </w:rPr>
        <w:t>Make up work due to absence:</w:t>
      </w:r>
      <w:r w:rsidRPr="00DA5BCC">
        <w:rPr>
          <w:b/>
        </w:rPr>
        <w:t xml:space="preserve">  </w:t>
      </w:r>
      <w:r w:rsidRPr="00400D6F">
        <w:rPr>
          <w:rFonts w:ascii="Helvetica" w:hAnsi="Helvetica" w:cs="Helvetica"/>
        </w:rPr>
        <w:t xml:space="preserve">It is the student’s responsibility to get the work missed </w:t>
      </w:r>
      <w:r w:rsidR="00E253FA" w:rsidRPr="00400D6F">
        <w:rPr>
          <w:rFonts w:ascii="Helvetica" w:hAnsi="Helvetica" w:cs="Helvetica"/>
        </w:rPr>
        <w:t xml:space="preserve">outside of class time </w:t>
      </w:r>
      <w:r w:rsidRPr="00400D6F">
        <w:rPr>
          <w:rFonts w:ascii="Helvetica" w:hAnsi="Helvetica" w:cs="Helvetica"/>
        </w:rPr>
        <w:t xml:space="preserve">due to an absence.  Any assignments not made up by the teacher-directed due dates will result in no credit for the assignment.   </w:t>
      </w:r>
      <w:r w:rsidR="00400D6F">
        <w:rPr>
          <w:rFonts w:ascii="Helvetica" w:hAnsi="Helvetica" w:cs="Helvetica"/>
        </w:rPr>
        <w:tab/>
      </w:r>
      <w:r w:rsidR="00400D6F">
        <w:rPr>
          <w:rFonts w:ascii="Helvetica" w:hAnsi="Helvetica" w:cs="Helvetica"/>
        </w:rPr>
        <w:tab/>
        <w:t xml:space="preserve">        </w:t>
      </w:r>
    </w:p>
    <w:p w:rsidR="00D63A83" w:rsidRPr="00400D6F" w:rsidRDefault="00D63A83"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Helvetica"/>
          <w:b/>
          <w:sz w:val="20"/>
        </w:rPr>
      </w:pPr>
    </w:p>
    <w:p w:rsidR="00D63A83" w:rsidRDefault="00D63A83" w:rsidP="00D63A83">
      <w:pPr>
        <w:spacing w:line="276" w:lineRule="auto"/>
        <w:jc w:val="both"/>
        <w:rPr>
          <w:rFonts w:ascii="Arial" w:hAnsi="Arial" w:cs="Arial"/>
          <w:color w:val="333333"/>
        </w:rPr>
      </w:pPr>
      <w:r w:rsidRPr="00DA5BCC">
        <w:rPr>
          <w:rFonts w:ascii="Helvetica" w:hAnsi="Helvetica" w:cs="Helvetica"/>
          <w:color w:val="000000"/>
        </w:rPr>
        <w:t>Students should also be prepared to take tests/quizzes and turn in homework they were informed about prior to their absence on the </w:t>
      </w:r>
      <w:r w:rsidRPr="00DA5BCC">
        <w:rPr>
          <w:rFonts w:ascii="Helvetica" w:hAnsi="Helvetica" w:cs="Helvetica"/>
          <w:b/>
          <w:bCs/>
          <w:i/>
          <w:iCs/>
          <w:color w:val="000000"/>
        </w:rPr>
        <w:t>DAY OF THEIR RETURN</w:t>
      </w:r>
      <w:r w:rsidRPr="00DA5BCC">
        <w:rPr>
          <w:rFonts w:ascii="Helvetica" w:hAnsi="Helvetica" w:cs="Helvetica"/>
          <w:color w:val="000000"/>
        </w:rPr>
        <w:t>.</w:t>
      </w:r>
      <w:r w:rsidRPr="00DA5BCC">
        <w:rPr>
          <w:rFonts w:ascii="Arial" w:hAnsi="Arial" w:cs="Arial"/>
          <w:color w:val="333333"/>
        </w:rPr>
        <w:t xml:space="preserve">  </w:t>
      </w:r>
    </w:p>
    <w:p w:rsidR="0024554F" w:rsidRPr="00DA5BCC" w:rsidRDefault="0024554F" w:rsidP="00D63A83">
      <w:pPr>
        <w:spacing w:line="276" w:lineRule="auto"/>
        <w:jc w:val="both"/>
        <w:rPr>
          <w:rFonts w:ascii="Helvetica" w:hAnsi="Helvetica" w:cs="Helvetica"/>
          <w:color w:val="000000"/>
        </w:rPr>
      </w:pPr>
    </w:p>
    <w:p w:rsidR="00B16B2B" w:rsidRDefault="00D63A83" w:rsidP="00D63A83">
      <w:pPr>
        <w:rPr>
          <w:rFonts w:ascii="Helvetica" w:hAnsi="Helvetica"/>
        </w:rPr>
      </w:pPr>
      <w:r>
        <w:rPr>
          <w:rFonts w:ascii="Helvetica" w:hAnsi="Helvetica"/>
          <w:b/>
          <w:sz w:val="24"/>
        </w:rPr>
        <w:lastRenderedPageBreak/>
        <w:t xml:space="preserve">Attendance and Grading using Zangle: </w:t>
      </w:r>
      <w:r>
        <w:rPr>
          <w:rFonts w:ascii="Helvetica" w:hAnsi="Helvetica"/>
        </w:rPr>
        <w:t xml:space="preserve">The attendance and grades are available at any time using </w:t>
      </w:r>
    </w:p>
    <w:p w:rsidR="00D63A83" w:rsidRDefault="00D63A83" w:rsidP="00D63A83">
      <w:pPr>
        <w:rPr>
          <w:rFonts w:ascii="Helvetica" w:hAnsi="Helvetica"/>
        </w:rPr>
      </w:pPr>
      <w:r>
        <w:rPr>
          <w:rFonts w:ascii="Helvetica" w:hAnsi="Helvetica"/>
        </w:rPr>
        <w:t xml:space="preserve">Zangle.  </w:t>
      </w:r>
      <w:r w:rsidR="00400D6F">
        <w:rPr>
          <w:rFonts w:ascii="Helvetica" w:hAnsi="Helvetica"/>
        </w:rPr>
        <w:t>Students should check their status regularly and be proactive about their education with regards to both grades and attendance.</w:t>
      </w:r>
    </w:p>
    <w:p w:rsidR="0024554F" w:rsidRDefault="0024554F" w:rsidP="00D63A83">
      <w:pPr>
        <w:tabs>
          <w:tab w:val="left" w:pos="720"/>
        </w:tabs>
        <w:rPr>
          <w:rFonts w:ascii="Helvetica" w:hAnsi="Helvetica"/>
          <w:b/>
          <w:sz w:val="24"/>
          <w:szCs w:val="24"/>
        </w:rPr>
      </w:pPr>
    </w:p>
    <w:p w:rsidR="00D63A83" w:rsidRPr="00D9575F" w:rsidRDefault="00D63A83" w:rsidP="00D63A83">
      <w:pPr>
        <w:tabs>
          <w:tab w:val="left" w:pos="720"/>
        </w:tabs>
        <w:rPr>
          <w:rFonts w:ascii="Helvetica" w:hAnsi="Helvetica"/>
        </w:rPr>
      </w:pPr>
      <w:r w:rsidRPr="00A66BF1">
        <w:rPr>
          <w:rFonts w:ascii="Helvetica" w:hAnsi="Helvetica"/>
          <w:b/>
          <w:sz w:val="24"/>
          <w:szCs w:val="24"/>
        </w:rPr>
        <w:t>Grading procedure:</w:t>
      </w:r>
      <w:r w:rsidRPr="00D9575F">
        <w:rPr>
          <w:b/>
        </w:rPr>
        <w:t xml:space="preserve"> </w:t>
      </w:r>
      <w:r w:rsidRPr="00A66BF1">
        <w:rPr>
          <w:rFonts w:ascii="Helvetica" w:hAnsi="Helvetica"/>
        </w:rPr>
        <w:t>The grading of all assignments will be based on effort shown b</w:t>
      </w:r>
      <w:r w:rsidR="00400D6F">
        <w:rPr>
          <w:rFonts w:ascii="Helvetica" w:hAnsi="Helvetica"/>
        </w:rPr>
        <w:t>y the completenes</w:t>
      </w:r>
      <w:r w:rsidR="00E253FA">
        <w:rPr>
          <w:rFonts w:ascii="Helvetica" w:hAnsi="Helvetica"/>
        </w:rPr>
        <w:t xml:space="preserve">s </w:t>
      </w:r>
      <w:r w:rsidRPr="00A66BF1">
        <w:rPr>
          <w:rFonts w:ascii="Helvetica" w:hAnsi="Helvetica"/>
        </w:rPr>
        <w:t>and content of work.  Grades will be based on the following Zangle scale:</w:t>
      </w:r>
    </w:p>
    <w:p w:rsidR="00D63A83" w:rsidRPr="00DA5BCC" w:rsidRDefault="00D63A83"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r w:rsidRPr="00DA5BCC">
        <w:rPr>
          <w:sz w:val="20"/>
        </w:rPr>
        <w:t>9</w:t>
      </w:r>
      <w:r>
        <w:rPr>
          <w:sz w:val="20"/>
        </w:rPr>
        <w:t>2.5</w:t>
      </w:r>
      <w:r w:rsidRPr="00DA5BCC">
        <w:rPr>
          <w:sz w:val="20"/>
        </w:rPr>
        <w:t>-</w:t>
      </w:r>
      <w:proofErr w:type="gramStart"/>
      <w:r w:rsidRPr="00DA5BCC">
        <w:rPr>
          <w:sz w:val="20"/>
        </w:rPr>
        <w:t>100  A</w:t>
      </w:r>
      <w:proofErr w:type="gramEnd"/>
      <w:r w:rsidRPr="00DA5BCC">
        <w:rPr>
          <w:sz w:val="20"/>
        </w:rPr>
        <w:tab/>
      </w:r>
      <w:r>
        <w:rPr>
          <w:sz w:val="20"/>
        </w:rPr>
        <w:t>89.5</w:t>
      </w:r>
      <w:r w:rsidRPr="00DA5BCC">
        <w:rPr>
          <w:sz w:val="20"/>
        </w:rPr>
        <w:t>-92</w:t>
      </w:r>
      <w:r>
        <w:rPr>
          <w:sz w:val="20"/>
        </w:rPr>
        <w:t>.4</w:t>
      </w:r>
      <w:r w:rsidRPr="00DA5BCC">
        <w:rPr>
          <w:sz w:val="20"/>
        </w:rPr>
        <w:t xml:space="preserve">  A-</w:t>
      </w:r>
      <w:r w:rsidRPr="00DA5BCC">
        <w:rPr>
          <w:sz w:val="20"/>
        </w:rPr>
        <w:tab/>
        <w:t>8</w:t>
      </w:r>
      <w:r>
        <w:rPr>
          <w:sz w:val="20"/>
        </w:rPr>
        <w:t>6.5</w:t>
      </w:r>
      <w:r w:rsidRPr="00DA5BCC">
        <w:rPr>
          <w:sz w:val="20"/>
        </w:rPr>
        <w:t>-89</w:t>
      </w:r>
      <w:r>
        <w:rPr>
          <w:sz w:val="20"/>
        </w:rPr>
        <w:t>.4</w:t>
      </w:r>
      <w:r w:rsidRPr="00DA5BCC">
        <w:rPr>
          <w:sz w:val="20"/>
        </w:rPr>
        <w:t xml:space="preserve">  B+</w:t>
      </w:r>
      <w:r w:rsidRPr="00DA5BCC">
        <w:rPr>
          <w:sz w:val="20"/>
        </w:rPr>
        <w:tab/>
      </w:r>
    </w:p>
    <w:p w:rsidR="00D63A83" w:rsidRPr="00DA5BCC" w:rsidRDefault="00D63A83"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r w:rsidRPr="00DA5BCC">
        <w:rPr>
          <w:sz w:val="20"/>
        </w:rPr>
        <w:t>83</w:t>
      </w:r>
      <w:r>
        <w:rPr>
          <w:sz w:val="20"/>
        </w:rPr>
        <w:t>.5</w:t>
      </w:r>
      <w:r w:rsidRPr="00DA5BCC">
        <w:rPr>
          <w:sz w:val="20"/>
        </w:rPr>
        <w:t>-</w:t>
      </w:r>
      <w:proofErr w:type="gramStart"/>
      <w:r w:rsidRPr="00DA5BCC">
        <w:rPr>
          <w:sz w:val="20"/>
        </w:rPr>
        <w:t>86</w:t>
      </w:r>
      <w:r>
        <w:rPr>
          <w:sz w:val="20"/>
        </w:rPr>
        <w:t>.4</w:t>
      </w:r>
      <w:r w:rsidRPr="00DA5BCC">
        <w:rPr>
          <w:sz w:val="20"/>
        </w:rPr>
        <w:t xml:space="preserve">  B</w:t>
      </w:r>
      <w:proofErr w:type="gramEnd"/>
      <w:r w:rsidRPr="00DA5BCC">
        <w:rPr>
          <w:sz w:val="20"/>
        </w:rPr>
        <w:t xml:space="preserve"> </w:t>
      </w:r>
      <w:r w:rsidRPr="00DA5BCC">
        <w:rPr>
          <w:sz w:val="20"/>
        </w:rPr>
        <w:tab/>
      </w:r>
      <w:r>
        <w:rPr>
          <w:sz w:val="20"/>
        </w:rPr>
        <w:t>79.5</w:t>
      </w:r>
      <w:r w:rsidRPr="00DA5BCC">
        <w:rPr>
          <w:sz w:val="20"/>
        </w:rPr>
        <w:t>-8</w:t>
      </w:r>
      <w:r>
        <w:rPr>
          <w:sz w:val="20"/>
        </w:rPr>
        <w:t>3.4</w:t>
      </w:r>
      <w:r w:rsidRPr="00DA5BCC">
        <w:rPr>
          <w:sz w:val="20"/>
        </w:rPr>
        <w:t xml:space="preserve">  B-</w:t>
      </w:r>
      <w:r w:rsidRPr="00DA5BCC">
        <w:rPr>
          <w:sz w:val="20"/>
        </w:rPr>
        <w:tab/>
        <w:t>7</w:t>
      </w:r>
      <w:r>
        <w:rPr>
          <w:sz w:val="20"/>
        </w:rPr>
        <w:t>6.5</w:t>
      </w:r>
      <w:r w:rsidRPr="00DA5BCC">
        <w:rPr>
          <w:sz w:val="20"/>
        </w:rPr>
        <w:t>-79</w:t>
      </w:r>
      <w:r>
        <w:rPr>
          <w:sz w:val="20"/>
        </w:rPr>
        <w:t>.4</w:t>
      </w:r>
      <w:r w:rsidRPr="00DA5BCC">
        <w:rPr>
          <w:sz w:val="20"/>
        </w:rPr>
        <w:t xml:space="preserve">  C+</w:t>
      </w:r>
      <w:r w:rsidRPr="00DA5BCC">
        <w:rPr>
          <w:sz w:val="20"/>
        </w:rPr>
        <w:tab/>
      </w:r>
      <w:r w:rsidRPr="00DA5BCC">
        <w:rPr>
          <w:sz w:val="20"/>
        </w:rPr>
        <w:tab/>
      </w:r>
    </w:p>
    <w:p w:rsidR="00D63A83" w:rsidRPr="00DA5BCC" w:rsidRDefault="00D63A83"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r w:rsidRPr="00DA5BCC">
        <w:rPr>
          <w:sz w:val="20"/>
        </w:rPr>
        <w:t>7</w:t>
      </w:r>
      <w:r>
        <w:rPr>
          <w:sz w:val="20"/>
        </w:rPr>
        <w:t>2.5</w:t>
      </w:r>
      <w:r w:rsidRPr="00DA5BCC">
        <w:rPr>
          <w:sz w:val="20"/>
        </w:rPr>
        <w:t>-</w:t>
      </w:r>
      <w:proofErr w:type="gramStart"/>
      <w:r w:rsidRPr="00DA5BCC">
        <w:rPr>
          <w:sz w:val="20"/>
        </w:rPr>
        <w:t>76</w:t>
      </w:r>
      <w:r>
        <w:rPr>
          <w:sz w:val="20"/>
        </w:rPr>
        <w:t>.4</w:t>
      </w:r>
      <w:r w:rsidRPr="00DA5BCC">
        <w:rPr>
          <w:sz w:val="20"/>
        </w:rPr>
        <w:t xml:space="preserve">  C</w:t>
      </w:r>
      <w:proofErr w:type="gramEnd"/>
      <w:r w:rsidRPr="00DA5BCC">
        <w:rPr>
          <w:sz w:val="20"/>
        </w:rPr>
        <w:t xml:space="preserve"> </w:t>
      </w:r>
      <w:r w:rsidRPr="00DA5BCC">
        <w:rPr>
          <w:sz w:val="20"/>
        </w:rPr>
        <w:tab/>
      </w:r>
      <w:r>
        <w:rPr>
          <w:sz w:val="20"/>
        </w:rPr>
        <w:t>69.5</w:t>
      </w:r>
      <w:r w:rsidRPr="00DA5BCC">
        <w:rPr>
          <w:sz w:val="20"/>
        </w:rPr>
        <w:t>-72</w:t>
      </w:r>
      <w:r>
        <w:rPr>
          <w:sz w:val="20"/>
        </w:rPr>
        <w:t>.4</w:t>
      </w:r>
      <w:r w:rsidRPr="00DA5BCC">
        <w:rPr>
          <w:sz w:val="20"/>
        </w:rPr>
        <w:t xml:space="preserve">  C-</w:t>
      </w:r>
      <w:r w:rsidRPr="00DA5BCC">
        <w:rPr>
          <w:sz w:val="20"/>
        </w:rPr>
        <w:tab/>
        <w:t>6</w:t>
      </w:r>
      <w:r>
        <w:rPr>
          <w:sz w:val="20"/>
        </w:rPr>
        <w:t>6.5</w:t>
      </w:r>
      <w:r w:rsidRPr="00DA5BCC">
        <w:rPr>
          <w:sz w:val="20"/>
        </w:rPr>
        <w:t>-69</w:t>
      </w:r>
      <w:r>
        <w:rPr>
          <w:sz w:val="20"/>
        </w:rPr>
        <w:t>.4</w:t>
      </w:r>
      <w:r w:rsidRPr="00DA5BCC">
        <w:rPr>
          <w:sz w:val="20"/>
        </w:rPr>
        <w:t xml:space="preserve">  D+</w:t>
      </w:r>
    </w:p>
    <w:p w:rsidR="00D63A83" w:rsidRDefault="00D63A83"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r w:rsidRPr="00DA5BCC">
        <w:rPr>
          <w:sz w:val="20"/>
        </w:rPr>
        <w:t>6</w:t>
      </w:r>
      <w:r>
        <w:rPr>
          <w:sz w:val="20"/>
        </w:rPr>
        <w:t>2.5</w:t>
      </w:r>
      <w:r w:rsidRPr="00DA5BCC">
        <w:rPr>
          <w:sz w:val="20"/>
        </w:rPr>
        <w:t>-</w:t>
      </w:r>
      <w:proofErr w:type="gramStart"/>
      <w:r w:rsidRPr="00DA5BCC">
        <w:rPr>
          <w:sz w:val="20"/>
        </w:rPr>
        <w:t>66</w:t>
      </w:r>
      <w:r>
        <w:rPr>
          <w:sz w:val="20"/>
        </w:rPr>
        <w:t>.4</w:t>
      </w:r>
      <w:r w:rsidRPr="00DA5BCC">
        <w:rPr>
          <w:sz w:val="20"/>
        </w:rPr>
        <w:t xml:space="preserve">  D</w:t>
      </w:r>
      <w:proofErr w:type="gramEnd"/>
      <w:r w:rsidRPr="00DA5BCC">
        <w:rPr>
          <w:sz w:val="20"/>
        </w:rPr>
        <w:tab/>
      </w:r>
      <w:r>
        <w:rPr>
          <w:sz w:val="20"/>
        </w:rPr>
        <w:t>59.5</w:t>
      </w:r>
      <w:r w:rsidRPr="00DA5BCC">
        <w:rPr>
          <w:sz w:val="20"/>
        </w:rPr>
        <w:t>-62</w:t>
      </w:r>
      <w:r>
        <w:rPr>
          <w:sz w:val="20"/>
        </w:rPr>
        <w:t>.4</w:t>
      </w:r>
      <w:r w:rsidRPr="00DA5BCC">
        <w:rPr>
          <w:sz w:val="20"/>
        </w:rPr>
        <w:t xml:space="preserve">  D-</w:t>
      </w:r>
      <w:r w:rsidRPr="00DA5BCC">
        <w:rPr>
          <w:sz w:val="20"/>
        </w:rPr>
        <w:tab/>
        <w:t>59</w:t>
      </w:r>
      <w:r>
        <w:rPr>
          <w:sz w:val="20"/>
        </w:rPr>
        <w:t>.4</w:t>
      </w:r>
      <w:r w:rsidRPr="00DA5BCC">
        <w:rPr>
          <w:sz w:val="20"/>
        </w:rPr>
        <w:t xml:space="preserve"> or &gt; E</w:t>
      </w:r>
    </w:p>
    <w:p w:rsidR="0000427E" w:rsidRPr="00DA5BCC" w:rsidRDefault="0000427E" w:rsidP="00D63A8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0"/>
        </w:rPr>
      </w:pPr>
    </w:p>
    <w:p w:rsidR="00D63A83" w:rsidRPr="00DA5BCC" w:rsidRDefault="0000427E" w:rsidP="0000427E">
      <w:pPr>
        <w:pStyle w:val="Body"/>
        <w:pBdr>
          <w:top w:val="single" w:sz="4" w:space="1" w:color="auto"/>
          <w:left w:val="single" w:sz="4" w:space="4" w:color="auto"/>
          <w:bottom w:val="single" w:sz="4" w:space="28"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0"/>
        </w:rPr>
      </w:pPr>
      <w:r>
        <w:rPr>
          <w:b/>
        </w:rPr>
        <w:t xml:space="preserve">Final Exam and Semester Grade: </w:t>
      </w:r>
      <w:r w:rsidRPr="002E31D2">
        <w:rPr>
          <w:b/>
          <w:sz w:val="18"/>
          <w:szCs w:val="18"/>
        </w:rPr>
        <w:t xml:space="preserve"> </w:t>
      </w:r>
      <w:r w:rsidRPr="00C7332F">
        <w:rPr>
          <w:sz w:val="20"/>
        </w:rPr>
        <w:t xml:space="preserve">The final semester grade will be computed by counting each </w:t>
      </w:r>
      <w:r w:rsidR="009B37C3">
        <w:rPr>
          <w:sz w:val="20"/>
        </w:rPr>
        <w:t xml:space="preserve">of the </w:t>
      </w:r>
      <w:proofErr w:type="gramStart"/>
      <w:r w:rsidR="009B37C3">
        <w:rPr>
          <w:sz w:val="20"/>
        </w:rPr>
        <w:t>card</w:t>
      </w:r>
      <w:proofErr w:type="gramEnd"/>
      <w:r w:rsidR="009B37C3">
        <w:rPr>
          <w:sz w:val="20"/>
        </w:rPr>
        <w:t xml:space="preserve"> marking grades as 40% and the final exam as 20</w:t>
      </w:r>
      <w:r w:rsidRPr="00C7332F">
        <w:rPr>
          <w:sz w:val="20"/>
        </w:rPr>
        <w:t xml:space="preserve">%.  The final exam is a district-wide exam (all </w:t>
      </w:r>
      <w:r>
        <w:rPr>
          <w:sz w:val="20"/>
        </w:rPr>
        <w:t>11</w:t>
      </w:r>
      <w:r w:rsidRPr="00C7332F">
        <w:rPr>
          <w:sz w:val="20"/>
          <w:vertAlign w:val="superscript"/>
        </w:rPr>
        <w:t>th</w:t>
      </w:r>
      <w:r w:rsidRPr="00C7332F">
        <w:rPr>
          <w:sz w:val="20"/>
        </w:rPr>
        <w:t xml:space="preserve"> graders </w:t>
      </w:r>
      <w:r>
        <w:rPr>
          <w:sz w:val="20"/>
        </w:rPr>
        <w:t>a</w:t>
      </w:r>
      <w:r w:rsidRPr="00C7332F">
        <w:rPr>
          <w:sz w:val="20"/>
        </w:rPr>
        <w:t xml:space="preserve">t LPS take the same final exam). </w:t>
      </w:r>
      <w:r w:rsidR="00333D7A">
        <w:rPr>
          <w:sz w:val="20"/>
        </w:rPr>
        <w:t>This will be done in Class A.</w:t>
      </w:r>
    </w:p>
    <w:p w:rsidR="00EB48BA" w:rsidRDefault="00EB48BA" w:rsidP="00EB48BA">
      <w:pPr>
        <w:rPr>
          <w:rFonts w:ascii="Helvetica" w:hAnsi="Helvetica"/>
          <w:b/>
          <w:sz w:val="24"/>
        </w:rPr>
      </w:pPr>
    </w:p>
    <w:p w:rsidR="00B16B2B" w:rsidRDefault="00B16B2B" w:rsidP="00400D6F">
      <w:pPr>
        <w:autoSpaceDE w:val="0"/>
        <w:autoSpaceDN w:val="0"/>
        <w:adjustRightInd w:val="0"/>
        <w:jc w:val="both"/>
        <w:rPr>
          <w:rFonts w:ascii="Helvetica" w:hAnsi="Helvetica" w:cs="Helvetica"/>
          <w:b/>
          <w:sz w:val="24"/>
          <w:szCs w:val="24"/>
        </w:rPr>
      </w:pPr>
    </w:p>
    <w:p w:rsidR="004410BB" w:rsidRDefault="00E66469" w:rsidP="00400D6F">
      <w:pPr>
        <w:autoSpaceDE w:val="0"/>
        <w:autoSpaceDN w:val="0"/>
        <w:adjustRightInd w:val="0"/>
        <w:jc w:val="both"/>
        <w:rPr>
          <w:rFonts w:ascii="Helvetica" w:hAnsi="Helvetica" w:cs="Helvetica"/>
        </w:rPr>
      </w:pPr>
      <w:r w:rsidRPr="002F1CE3">
        <w:rPr>
          <w:rFonts w:ascii="Helvetica" w:hAnsi="Helvetica" w:cs="Helvetica"/>
          <w:b/>
          <w:sz w:val="24"/>
          <w:szCs w:val="24"/>
        </w:rPr>
        <w:t>Questions and Concerns:</w:t>
      </w:r>
      <w:r w:rsidRPr="002F1CE3">
        <w:rPr>
          <w:rFonts w:ascii="Helvetica" w:hAnsi="Helvetica" w:cs="Helvetica"/>
        </w:rPr>
        <w:t xml:space="preserve"> If you (or your parent/guardian) have a concern or question that cannot be asked in class, please e-mail me.  You will receive a response quickly.  </w:t>
      </w:r>
    </w:p>
    <w:p w:rsidR="00333D7A" w:rsidRDefault="00333D7A" w:rsidP="00400D6F">
      <w:pPr>
        <w:autoSpaceDE w:val="0"/>
        <w:autoSpaceDN w:val="0"/>
        <w:adjustRightInd w:val="0"/>
        <w:jc w:val="both"/>
        <w:rPr>
          <w:rFonts w:ascii="Helvetica" w:hAnsi="Helvetica" w:cs="Helvetica"/>
        </w:rPr>
      </w:pPr>
    </w:p>
    <w:p w:rsidR="00333D7A" w:rsidRPr="00333D7A" w:rsidRDefault="00333D7A" w:rsidP="00333D7A">
      <w:pPr>
        <w:autoSpaceDE w:val="0"/>
        <w:autoSpaceDN w:val="0"/>
        <w:adjustRightInd w:val="0"/>
        <w:jc w:val="both"/>
        <w:rPr>
          <w:sz w:val="24"/>
        </w:rPr>
      </w:pPr>
      <w:r w:rsidRPr="00333D7A">
        <w:rPr>
          <w:b/>
          <w:sz w:val="24"/>
        </w:rPr>
        <w:t>Required Materials</w:t>
      </w:r>
      <w:r w:rsidRPr="00333D7A">
        <w:rPr>
          <w:sz w:val="24"/>
        </w:rPr>
        <w:t>:</w:t>
      </w:r>
    </w:p>
    <w:p w:rsidR="00333D7A" w:rsidRPr="00333D7A" w:rsidRDefault="00333D7A" w:rsidP="00333D7A">
      <w:pPr>
        <w:autoSpaceDE w:val="0"/>
        <w:autoSpaceDN w:val="0"/>
        <w:adjustRightInd w:val="0"/>
        <w:ind w:left="720"/>
        <w:jc w:val="both"/>
        <w:rPr>
          <w:sz w:val="24"/>
        </w:rPr>
      </w:pPr>
      <w:r>
        <w:rPr>
          <w:sz w:val="24"/>
        </w:rPr>
        <w:t>Folder to keep organized</w:t>
      </w:r>
    </w:p>
    <w:p w:rsidR="00333D7A" w:rsidRDefault="00333D7A" w:rsidP="00333D7A">
      <w:pPr>
        <w:autoSpaceDE w:val="0"/>
        <w:autoSpaceDN w:val="0"/>
        <w:adjustRightInd w:val="0"/>
        <w:ind w:left="720"/>
        <w:jc w:val="both"/>
        <w:rPr>
          <w:sz w:val="24"/>
        </w:rPr>
      </w:pPr>
      <w:r w:rsidRPr="00333D7A">
        <w:rPr>
          <w:sz w:val="24"/>
        </w:rPr>
        <w:t>Blue or black pens, pencils</w:t>
      </w:r>
    </w:p>
    <w:p w:rsidR="00333D7A" w:rsidRDefault="00333D7A" w:rsidP="00333D7A">
      <w:pPr>
        <w:autoSpaceDE w:val="0"/>
        <w:autoSpaceDN w:val="0"/>
        <w:adjustRightInd w:val="0"/>
        <w:ind w:left="720"/>
        <w:jc w:val="both"/>
        <w:rPr>
          <w:sz w:val="24"/>
        </w:rPr>
      </w:pPr>
    </w:p>
    <w:p w:rsidR="00333D7A" w:rsidRPr="00333D7A" w:rsidRDefault="00333D7A" w:rsidP="00333D7A">
      <w:pPr>
        <w:autoSpaceDE w:val="0"/>
        <w:autoSpaceDN w:val="0"/>
        <w:adjustRightInd w:val="0"/>
        <w:ind w:left="720"/>
        <w:jc w:val="both"/>
        <w:rPr>
          <w:sz w:val="24"/>
        </w:rPr>
      </w:pPr>
      <w:r>
        <w:rPr>
          <w:sz w:val="24"/>
        </w:rPr>
        <w:t xml:space="preserve">You MUST bring your book to class each day! There will be many days that we will be reading together as a class. </w:t>
      </w:r>
    </w:p>
    <w:p w:rsidR="00333D7A" w:rsidRDefault="00333D7A" w:rsidP="00400D6F">
      <w:pPr>
        <w:autoSpaceDE w:val="0"/>
        <w:autoSpaceDN w:val="0"/>
        <w:adjustRightInd w:val="0"/>
        <w:jc w:val="both"/>
        <w:rPr>
          <w:sz w:val="24"/>
        </w:rPr>
      </w:pPr>
    </w:p>
    <w:sectPr w:rsidR="00333D7A" w:rsidSect="00F52500">
      <w:endnotePr>
        <w:numFmt w:val="decimal"/>
      </w:endnotePr>
      <w:type w:val="continuous"/>
      <w:pgSz w:w="12240" w:h="15840"/>
      <w:pgMar w:top="720" w:right="720" w:bottom="720" w:left="720" w:header="720" w:footer="720" w:gutter="0"/>
      <w:cols w:num="2" w:space="720" w:equalWidth="0">
        <w:col w:w="5040" w:space="720"/>
        <w:col w:w="5040"/>
      </w:cols>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53" w:rsidRDefault="009E5453">
      <w:r>
        <w:separator/>
      </w:r>
    </w:p>
  </w:endnote>
  <w:endnote w:type="continuationSeparator" w:id="0">
    <w:p w:rsidR="009E5453" w:rsidRDefault="009E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2B" w:rsidRDefault="00B16B2B">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2B" w:rsidRDefault="00B16B2B">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53" w:rsidRDefault="009E5453">
      <w:r>
        <w:separator/>
      </w:r>
    </w:p>
  </w:footnote>
  <w:footnote w:type="continuationSeparator" w:id="0">
    <w:p w:rsidR="009E5453" w:rsidRDefault="009E54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2B" w:rsidRDefault="00B16B2B">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B2B" w:rsidRDefault="00B16B2B">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56"/>
      <w:gridCol w:w="1374"/>
    </w:tblGrid>
    <w:tr w:rsidR="00B16B2B" w:rsidTr="00F52500">
      <w:trPr>
        <w:trHeight w:val="288"/>
      </w:trPr>
      <w:tc>
        <w:tcPr>
          <w:tcW w:w="8395" w:type="dxa"/>
        </w:tcPr>
        <w:p w:rsidR="00B16B2B" w:rsidRPr="002F1CE3" w:rsidRDefault="00B16B2B" w:rsidP="002F1CE3">
          <w:pPr>
            <w:pStyle w:val="Header"/>
            <w:jc w:val="right"/>
            <w:rPr>
              <w:rFonts w:ascii="Cambria" w:hAnsi="Cambria"/>
              <w:sz w:val="72"/>
              <w:szCs w:val="72"/>
            </w:rPr>
          </w:pPr>
          <w:r>
            <w:rPr>
              <w:rFonts w:ascii="Cambria" w:hAnsi="Cambria"/>
              <w:color w:val="auto"/>
              <w:sz w:val="72"/>
              <w:szCs w:val="72"/>
            </w:rPr>
            <w:t>Reality Literature</w:t>
          </w:r>
        </w:p>
      </w:tc>
      <w:tc>
        <w:tcPr>
          <w:tcW w:w="1195" w:type="dxa"/>
        </w:tcPr>
        <w:p w:rsidR="00B16B2B" w:rsidRDefault="00B16B2B" w:rsidP="002F1CE3">
          <w:pPr>
            <w:pStyle w:val="Header"/>
            <w:rPr>
              <w:rFonts w:ascii="Cambria" w:hAnsi="Cambria"/>
              <w:b w:val="0"/>
              <w:bCs/>
              <w:color w:val="4F81BD"/>
              <w:sz w:val="36"/>
              <w:szCs w:val="36"/>
            </w:rPr>
          </w:pPr>
        </w:p>
      </w:tc>
    </w:tr>
  </w:tbl>
  <w:p w:rsidR="00B16B2B" w:rsidRPr="00D9402D" w:rsidRDefault="00B16B2B" w:rsidP="00F52500">
    <w:pPr>
      <w:jc w:val="both"/>
      <w:rPr>
        <w:rFonts w:ascii="Helvetica" w:hAnsi="Helvetica"/>
        <w:sz w:val="16"/>
        <w:szCs w:val="16"/>
      </w:rPr>
    </w:pPr>
    <w:r>
      <w:rPr>
        <w:rFonts w:ascii="Helvetica" w:hAnsi="Helvetica" w:cs="Helvetica"/>
      </w:rPr>
      <w:t xml:space="preserve">“Nonfiction introduces you to a wide variety of real people and places - some that are familiar to you and some that are far from your experiences. Through essays, novels, biographies, and articles, you can learn from and enjoy new experiences, consider new ideas, and learn new concepts.”   </w:t>
    </w:r>
    <w:r w:rsidRPr="00D9402D">
      <w:rPr>
        <w:rFonts w:ascii="Helvetica" w:hAnsi="Helvetica" w:cs="Helvetica"/>
        <w:sz w:val="16"/>
        <w:szCs w:val="16"/>
      </w:rPr>
      <w:t xml:space="preserve">Taken from: </w:t>
    </w:r>
    <w:r w:rsidRPr="00D9402D">
      <w:rPr>
        <w:rFonts w:ascii="Helvetica" w:hAnsi="Helvetica" w:cs="Helvetica"/>
        <w:i/>
        <w:sz w:val="16"/>
        <w:szCs w:val="16"/>
      </w:rPr>
      <w:t>Prentice Hall Literature: Timeless Tales, Timeless Voices</w:t>
    </w:r>
    <w:r>
      <w:rPr>
        <w:rFonts w:ascii="Helvetica" w:hAnsi="Helvetica" w:cs="Helvetica"/>
        <w:i/>
        <w:sz w:val="16"/>
        <w:szCs w:val="16"/>
      </w:rPr>
      <w:t xml:space="preserve">, pg. 655, </w:t>
    </w:r>
    <w:r w:rsidRPr="00D9402D">
      <w:rPr>
        <w:rFonts w:ascii="Helvetica" w:hAnsi="Helvetica" w:cs="Helvetica"/>
        <w:sz w:val="16"/>
        <w:szCs w:val="16"/>
      </w:rPr>
      <w:t>2002.</w:t>
    </w:r>
  </w:p>
  <w:p w:rsidR="00B16B2B" w:rsidRDefault="00B16B2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CC9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1617B"/>
    <w:multiLevelType w:val="hybridMultilevel"/>
    <w:tmpl w:val="7B5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74E0"/>
    <w:multiLevelType w:val="multilevel"/>
    <w:tmpl w:val="23C0CB1E"/>
    <w:lvl w:ilvl="0">
      <w:start w:val="62"/>
      <w:numFmt w:val="decimal"/>
      <w:lvlText w:val="%1"/>
      <w:lvlJc w:val="left"/>
      <w:pPr>
        <w:tabs>
          <w:tab w:val="num" w:pos="615"/>
        </w:tabs>
        <w:ind w:left="615" w:hanging="615"/>
      </w:pPr>
      <w:rPr>
        <w:rFonts w:hint="default"/>
      </w:rPr>
    </w:lvl>
    <w:lvl w:ilvl="1">
      <w:start w:val="67"/>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20292F"/>
    <w:multiLevelType w:val="hybridMultilevel"/>
    <w:tmpl w:val="EE282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A54C4"/>
    <w:multiLevelType w:val="singleLevel"/>
    <w:tmpl w:val="47B2CDD2"/>
    <w:lvl w:ilvl="0">
      <w:start w:val="5"/>
      <w:numFmt w:val="decimal"/>
      <w:lvlText w:val="%1."/>
      <w:lvlJc w:val="left"/>
      <w:pPr>
        <w:tabs>
          <w:tab w:val="num" w:pos="600"/>
        </w:tabs>
        <w:ind w:left="600" w:hanging="600"/>
      </w:pPr>
      <w:rPr>
        <w:rFonts w:hint="default"/>
      </w:rPr>
    </w:lvl>
  </w:abstractNum>
  <w:abstractNum w:abstractNumId="5">
    <w:nsid w:val="11AC1DFA"/>
    <w:multiLevelType w:val="hybridMultilevel"/>
    <w:tmpl w:val="FAA40D36"/>
    <w:lvl w:ilvl="0" w:tplc="1BDA049C">
      <w:start w:val="1"/>
      <w:numFmt w:val="decimal"/>
      <w:lvlText w:val="%1."/>
      <w:lvlJc w:val="left"/>
      <w:pPr>
        <w:ind w:left="720" w:hanging="36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84AEC"/>
    <w:multiLevelType w:val="singleLevel"/>
    <w:tmpl w:val="0409000F"/>
    <w:lvl w:ilvl="0">
      <w:start w:val="1"/>
      <w:numFmt w:val="decimal"/>
      <w:lvlText w:val="%1."/>
      <w:lvlJc w:val="left"/>
      <w:pPr>
        <w:tabs>
          <w:tab w:val="num" w:pos="360"/>
        </w:tabs>
        <w:ind w:left="360" w:hanging="360"/>
      </w:pPr>
    </w:lvl>
  </w:abstractNum>
  <w:abstractNum w:abstractNumId="7">
    <w:nsid w:val="323557A6"/>
    <w:multiLevelType w:val="hybridMultilevel"/>
    <w:tmpl w:val="8FCE7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02E98"/>
    <w:multiLevelType w:val="multilevel"/>
    <w:tmpl w:val="7ECE222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E391DF2"/>
    <w:multiLevelType w:val="multilevel"/>
    <w:tmpl w:val="F86AC39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EAE28B6"/>
    <w:multiLevelType w:val="singleLevel"/>
    <w:tmpl w:val="0409000F"/>
    <w:lvl w:ilvl="0">
      <w:start w:val="6"/>
      <w:numFmt w:val="decimal"/>
      <w:lvlText w:val="%1."/>
      <w:lvlJc w:val="left"/>
      <w:pPr>
        <w:tabs>
          <w:tab w:val="num" w:pos="360"/>
        </w:tabs>
        <w:ind w:left="360" w:hanging="360"/>
      </w:pPr>
      <w:rPr>
        <w:rFonts w:hint="default"/>
      </w:rPr>
    </w:lvl>
  </w:abstractNum>
  <w:abstractNum w:abstractNumId="11">
    <w:nsid w:val="69FE7E3D"/>
    <w:multiLevelType w:val="hybridMultilevel"/>
    <w:tmpl w:val="C08098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79795A95"/>
    <w:multiLevelType w:val="multilevel"/>
    <w:tmpl w:val="9F54D68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mic Sans M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mic Sans M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mic Sans M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0"/>
  </w:num>
  <w:num w:numId="4">
    <w:abstractNumId w:val="2"/>
  </w:num>
  <w:num w:numId="5">
    <w:abstractNumId w:val="8"/>
  </w:num>
  <w:num w:numId="6">
    <w:abstractNumId w:val="12"/>
  </w:num>
  <w:num w:numId="7">
    <w:abstractNumId w:val="9"/>
  </w:num>
  <w:num w:numId="8">
    <w:abstractNumId w:val="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0"/>
  <w:doNotHyphenateCaps/>
  <w:evenAndOddHeader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82"/>
    <w:rsid w:val="0000427E"/>
    <w:rsid w:val="00011C52"/>
    <w:rsid w:val="000A5FDA"/>
    <w:rsid w:val="000B385E"/>
    <w:rsid w:val="000E69E7"/>
    <w:rsid w:val="00105030"/>
    <w:rsid w:val="00177DAE"/>
    <w:rsid w:val="001A3EF8"/>
    <w:rsid w:val="00222F62"/>
    <w:rsid w:val="00243E18"/>
    <w:rsid w:val="0024554F"/>
    <w:rsid w:val="002D1F6D"/>
    <w:rsid w:val="002F1CE3"/>
    <w:rsid w:val="00302F31"/>
    <w:rsid w:val="0031492F"/>
    <w:rsid w:val="00333D7A"/>
    <w:rsid w:val="003A6A12"/>
    <w:rsid w:val="003B4835"/>
    <w:rsid w:val="003D2A9D"/>
    <w:rsid w:val="00400D6F"/>
    <w:rsid w:val="00421598"/>
    <w:rsid w:val="004410BB"/>
    <w:rsid w:val="00464C39"/>
    <w:rsid w:val="006276AE"/>
    <w:rsid w:val="0072111F"/>
    <w:rsid w:val="007733C3"/>
    <w:rsid w:val="007B3D31"/>
    <w:rsid w:val="007C0BAE"/>
    <w:rsid w:val="007C3BE0"/>
    <w:rsid w:val="00801682"/>
    <w:rsid w:val="00801C31"/>
    <w:rsid w:val="00833670"/>
    <w:rsid w:val="0085592B"/>
    <w:rsid w:val="009052C8"/>
    <w:rsid w:val="009B37C3"/>
    <w:rsid w:val="009E5453"/>
    <w:rsid w:val="00A55A8F"/>
    <w:rsid w:val="00A65B8F"/>
    <w:rsid w:val="00A770E3"/>
    <w:rsid w:val="00B16B2B"/>
    <w:rsid w:val="00B53593"/>
    <w:rsid w:val="00B57D27"/>
    <w:rsid w:val="00BC424F"/>
    <w:rsid w:val="00CD02D1"/>
    <w:rsid w:val="00CF554F"/>
    <w:rsid w:val="00D63A83"/>
    <w:rsid w:val="00D9402D"/>
    <w:rsid w:val="00E253FA"/>
    <w:rsid w:val="00E536A5"/>
    <w:rsid w:val="00E66469"/>
    <w:rsid w:val="00EB48BA"/>
    <w:rsid w:val="00F47817"/>
    <w:rsid w:val="00F52500"/>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link w:val="HeaderChar"/>
    <w:uiPriority w:val="99"/>
    <w:pPr>
      <w:jc w:val="center"/>
    </w:pPr>
    <w:rPr>
      <w:b/>
      <w:sz w:val="28"/>
    </w:rPr>
  </w:style>
  <w:style w:type="paragraph" w:customStyle="1" w:styleId="Body">
    <w:name w:val="Body"/>
    <w:basedOn w:val="Default"/>
  </w:style>
  <w:style w:type="paragraph" w:styleId="Footer">
    <w:name w:val="footer"/>
    <w:basedOn w:val="Default"/>
    <w:semiHidden/>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Hyperlink">
    <w:name w:val="Hyperlink"/>
    <w:basedOn w:val="DefaultParagraphFont"/>
    <w:semiHidden/>
    <w:rPr>
      <w:color w:val="0000FF"/>
      <w:u w:val="single"/>
    </w:rPr>
  </w:style>
  <w:style w:type="paragraph" w:styleId="BodyText">
    <w:name w:val="Body Text"/>
    <w:basedOn w:val="Normal"/>
    <w:semiHidden/>
    <w:rPr>
      <w:rFonts w:ascii="Helvetica" w:hAnsi="Helvetica"/>
      <w:b/>
      <w:sz w:val="44"/>
    </w:rPr>
  </w:style>
  <w:style w:type="paragraph" w:styleId="BodyText2">
    <w:name w:val="Body Text 2"/>
    <w:basedOn w:val="Normal"/>
    <w:semiHidden/>
    <w:rPr>
      <w:rFonts w:ascii="Helvetica" w:hAnsi="Helvetica"/>
      <w:b/>
      <w:sz w:val="24"/>
    </w:rPr>
  </w:style>
  <w:style w:type="paragraph" w:styleId="BalloonText">
    <w:name w:val="Balloon Text"/>
    <w:basedOn w:val="Normal"/>
    <w:link w:val="BalloonTextChar"/>
    <w:uiPriority w:val="99"/>
    <w:semiHidden/>
    <w:unhideWhenUsed/>
    <w:rsid w:val="007B3D31"/>
    <w:rPr>
      <w:rFonts w:ascii="Tahoma" w:hAnsi="Tahoma" w:cs="Tahoma"/>
      <w:sz w:val="16"/>
      <w:szCs w:val="16"/>
    </w:rPr>
  </w:style>
  <w:style w:type="character" w:customStyle="1" w:styleId="BalloonTextChar">
    <w:name w:val="Balloon Text Char"/>
    <w:basedOn w:val="DefaultParagraphFont"/>
    <w:link w:val="BalloonText"/>
    <w:uiPriority w:val="99"/>
    <w:semiHidden/>
    <w:rsid w:val="007B3D31"/>
    <w:rPr>
      <w:rFonts w:ascii="Tahoma" w:hAnsi="Tahoma" w:cs="Tahoma"/>
      <w:sz w:val="16"/>
      <w:szCs w:val="16"/>
    </w:rPr>
  </w:style>
  <w:style w:type="character" w:customStyle="1" w:styleId="HeaderChar">
    <w:name w:val="Header Char"/>
    <w:basedOn w:val="DefaultParagraphFont"/>
    <w:link w:val="Header"/>
    <w:uiPriority w:val="99"/>
    <w:rsid w:val="002F1CE3"/>
    <w:rPr>
      <w:rFonts w:ascii="Helvetica" w:hAnsi="Helvetica"/>
      <w:b/>
      <w:color w:val="000000"/>
      <w:sz w:val="28"/>
    </w:rPr>
  </w:style>
  <w:style w:type="character" w:styleId="FollowedHyperlink">
    <w:name w:val="FollowedHyperlink"/>
    <w:basedOn w:val="DefaultParagraphFont"/>
    <w:uiPriority w:val="99"/>
    <w:semiHidden/>
    <w:unhideWhenUsed/>
    <w:rsid w:val="00400D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Geneva" w:hAnsi="Geneva"/>
      <w:noProof w:val="0"/>
      <w:color w:val="000000"/>
      <w:sz w:val="18"/>
      <w:lang w:val="en-US"/>
    </w:rPr>
  </w:style>
  <w:style w:type="paragraph" w:styleId="Header">
    <w:name w:val="header"/>
    <w:basedOn w:val="Default"/>
    <w:link w:val="HeaderChar"/>
    <w:uiPriority w:val="99"/>
    <w:pPr>
      <w:jc w:val="center"/>
    </w:pPr>
    <w:rPr>
      <w:b/>
      <w:sz w:val="28"/>
    </w:rPr>
  </w:style>
  <w:style w:type="paragraph" w:customStyle="1" w:styleId="Body">
    <w:name w:val="Body"/>
    <w:basedOn w:val="Default"/>
  </w:style>
  <w:style w:type="paragraph" w:styleId="Footer">
    <w:name w:val="footer"/>
    <w:basedOn w:val="Default"/>
    <w:semiHidden/>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Hyperlink">
    <w:name w:val="Hyperlink"/>
    <w:basedOn w:val="DefaultParagraphFont"/>
    <w:semiHidden/>
    <w:rPr>
      <w:color w:val="0000FF"/>
      <w:u w:val="single"/>
    </w:rPr>
  </w:style>
  <w:style w:type="paragraph" w:styleId="BodyText">
    <w:name w:val="Body Text"/>
    <w:basedOn w:val="Normal"/>
    <w:semiHidden/>
    <w:rPr>
      <w:rFonts w:ascii="Helvetica" w:hAnsi="Helvetica"/>
      <w:b/>
      <w:sz w:val="44"/>
    </w:rPr>
  </w:style>
  <w:style w:type="paragraph" w:styleId="BodyText2">
    <w:name w:val="Body Text 2"/>
    <w:basedOn w:val="Normal"/>
    <w:semiHidden/>
    <w:rPr>
      <w:rFonts w:ascii="Helvetica" w:hAnsi="Helvetica"/>
      <w:b/>
      <w:sz w:val="24"/>
    </w:rPr>
  </w:style>
  <w:style w:type="paragraph" w:styleId="BalloonText">
    <w:name w:val="Balloon Text"/>
    <w:basedOn w:val="Normal"/>
    <w:link w:val="BalloonTextChar"/>
    <w:uiPriority w:val="99"/>
    <w:semiHidden/>
    <w:unhideWhenUsed/>
    <w:rsid w:val="007B3D31"/>
    <w:rPr>
      <w:rFonts w:ascii="Tahoma" w:hAnsi="Tahoma" w:cs="Tahoma"/>
      <w:sz w:val="16"/>
      <w:szCs w:val="16"/>
    </w:rPr>
  </w:style>
  <w:style w:type="character" w:customStyle="1" w:styleId="BalloonTextChar">
    <w:name w:val="Balloon Text Char"/>
    <w:basedOn w:val="DefaultParagraphFont"/>
    <w:link w:val="BalloonText"/>
    <w:uiPriority w:val="99"/>
    <w:semiHidden/>
    <w:rsid w:val="007B3D31"/>
    <w:rPr>
      <w:rFonts w:ascii="Tahoma" w:hAnsi="Tahoma" w:cs="Tahoma"/>
      <w:sz w:val="16"/>
      <w:szCs w:val="16"/>
    </w:rPr>
  </w:style>
  <w:style w:type="character" w:customStyle="1" w:styleId="HeaderChar">
    <w:name w:val="Header Char"/>
    <w:basedOn w:val="DefaultParagraphFont"/>
    <w:link w:val="Header"/>
    <w:uiPriority w:val="99"/>
    <w:rsid w:val="002F1CE3"/>
    <w:rPr>
      <w:rFonts w:ascii="Helvetica" w:hAnsi="Helvetica"/>
      <w:b/>
      <w:color w:val="000000"/>
      <w:sz w:val="28"/>
    </w:rPr>
  </w:style>
  <w:style w:type="character" w:styleId="FollowedHyperlink">
    <w:name w:val="FollowedHyperlink"/>
    <w:basedOn w:val="DefaultParagraphFont"/>
    <w:uiPriority w:val="99"/>
    <w:semiHidden/>
    <w:unhideWhenUsed/>
    <w:rsid w:val="00400D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881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ccelerated English 9</vt:lpstr>
    </vt:vector>
  </TitlesOfParts>
  <Company>LPS</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ccelerated English 9</dc:title>
  <dc:subject/>
  <dc:creator>FHS</dc:creator>
  <cp:keywords/>
  <cp:lastModifiedBy>FHS</cp:lastModifiedBy>
  <cp:revision>1</cp:revision>
  <cp:lastPrinted>2010-01-27T14:32:00Z</cp:lastPrinted>
  <dcterms:created xsi:type="dcterms:W3CDTF">2015-05-27T21:24:00Z</dcterms:created>
  <dcterms:modified xsi:type="dcterms:W3CDTF">2015-05-27T21:26:00Z</dcterms:modified>
</cp:coreProperties>
</file>